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76D" w:rsidRPr="000A6B13" w:rsidRDefault="008D7F50" w:rsidP="0030276D">
      <w:pPr>
        <w:pStyle w:val="a5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</w:rPr>
        <w:t>Муниципальное казенное дошкольное образовательное учреждение</w:t>
      </w:r>
      <w:bookmarkStart w:id="0" w:name="_GoBack"/>
      <w:bookmarkEnd w:id="0"/>
      <w:r w:rsidR="000A6B13" w:rsidRPr="000A6B13">
        <w:rPr>
          <w:rFonts w:ascii="Times New Roman" w:hAnsi="Times New Roman"/>
          <w:sz w:val="32"/>
          <w:szCs w:val="32"/>
        </w:rPr>
        <w:t xml:space="preserve"> детский сад «</w:t>
      </w:r>
      <w:proofErr w:type="spellStart"/>
      <w:r w:rsidR="000A6B13" w:rsidRPr="000A6B13">
        <w:rPr>
          <w:rFonts w:ascii="Times New Roman" w:hAnsi="Times New Roman"/>
          <w:sz w:val="32"/>
          <w:szCs w:val="32"/>
        </w:rPr>
        <w:t>Ногай</w:t>
      </w:r>
      <w:proofErr w:type="spellEnd"/>
      <w:r w:rsidR="000A6B13" w:rsidRPr="000A6B13">
        <w:rPr>
          <w:rFonts w:ascii="Times New Roman" w:hAnsi="Times New Roman"/>
          <w:sz w:val="32"/>
          <w:szCs w:val="32"/>
        </w:rPr>
        <w:t xml:space="preserve"> эл»</w:t>
      </w:r>
      <w:r w:rsidR="0030276D" w:rsidRPr="000A6B13">
        <w:rPr>
          <w:rFonts w:ascii="Times New Roman" w:hAnsi="Times New Roman"/>
          <w:sz w:val="32"/>
          <w:szCs w:val="32"/>
        </w:rPr>
        <w:t xml:space="preserve"> </w:t>
      </w:r>
    </w:p>
    <w:p w:rsidR="008064B1" w:rsidRDefault="008064B1" w:rsidP="00EB3DE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8064B1" w:rsidRDefault="008064B1" w:rsidP="00EB3DE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0A6B13" w:rsidRDefault="000A6B13" w:rsidP="000A6B1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0A6B13" w:rsidRDefault="000A6B13" w:rsidP="000A6B1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8064B1" w:rsidRDefault="008064B1" w:rsidP="000A6B1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8064B1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Мастер-класс для воспитателей  «Изготовление интерактивной папки «</w:t>
      </w:r>
      <w:proofErr w:type="spellStart"/>
      <w:r w:rsidRPr="008064B1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Лэпбук</w:t>
      </w:r>
      <w:proofErr w:type="spellEnd"/>
      <w:r w:rsidR="000A6B1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»</w:t>
      </w:r>
    </w:p>
    <w:p w:rsidR="008064B1" w:rsidRDefault="000A6B13" w:rsidP="000A6B13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9F7285" wp14:editId="0DF93CB9">
            <wp:extent cx="3192048" cy="2964180"/>
            <wp:effectExtent l="0" t="635" r="8255" b="8255"/>
            <wp:docPr id="1" name="Рисунок 1" descr="C:\Users\1\Desktop\IMG_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79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695" cy="296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B13" w:rsidRDefault="000A6B13" w:rsidP="000A6B13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8064B1" w:rsidRDefault="0030276D" w:rsidP="000A6B13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30276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Воспитатель </w:t>
      </w:r>
      <w:proofErr w:type="spellStart"/>
      <w:r w:rsidRPr="0030276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Койбакова</w:t>
      </w:r>
      <w:proofErr w:type="spellEnd"/>
      <w:r w:rsidRPr="0030276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М</w:t>
      </w:r>
      <w:r w:rsidR="000A6B13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.</w:t>
      </w:r>
      <w:r w:rsidRPr="0030276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Р</w:t>
      </w:r>
    </w:p>
    <w:p w:rsidR="000A6B13" w:rsidRDefault="000A6B13" w:rsidP="002E7FD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0A6B13" w:rsidRDefault="000A6B13" w:rsidP="002E7FD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EB3DE4" w:rsidRPr="00EB3DE4" w:rsidRDefault="00EB3DE4" w:rsidP="002E7FD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Тема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«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Изготовление интерактивной папки 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 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Lapbook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)».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Ознакомление педагогов с видами и этапами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изготовления 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Проанализировать форму работы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точки зрения педагогической ценности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(на решение каких педагогических задач </w:t>
      </w:r>
      <w:proofErr w:type="gramStart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направлена</w:t>
      </w:r>
      <w:proofErr w:type="gramEnd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Познакомить педагогов с видами и этапами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изготовления 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Закрепить практические навыки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изготовления интерактивных папок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Дидактический материал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готовые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лэпбуки</w:t>
      </w:r>
      <w:proofErr w:type="spellEnd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на разные темы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Раздаточный материал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картонная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папка-основа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листы формата А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простые карандаши, ножницы,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фломастеры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степлер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скотч, ластики, клей, буклеты.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Этапы работы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организационный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3 минуты;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теоретический 5минут;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практический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17 минут;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заключительный 5минут.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Ожидаемый результат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информирование педагогов о технологии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изготовления 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EB3DE4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Ход </w:t>
      </w:r>
      <w:r w:rsidRPr="00EB3DE4">
        <w:rPr>
          <w:rFonts w:ascii="Arial" w:eastAsia="Times New Roman" w:hAnsi="Arial" w:cs="Arial"/>
          <w:b/>
          <w:bCs/>
          <w:color w:val="83A629"/>
          <w:sz w:val="45"/>
          <w:szCs w:val="45"/>
          <w:bdr w:val="none" w:sz="0" w:space="0" w:color="auto" w:frame="1"/>
          <w:lang w:eastAsia="ru-RU"/>
        </w:rPr>
        <w:t>мастер-класса</w:t>
      </w:r>
      <w:proofErr w:type="gramStart"/>
      <w:r w:rsidRPr="00EB3DE4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 :</w:t>
      </w:r>
      <w:proofErr w:type="gramEnd"/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I. Организационная часть.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Здравствуйте, уважаемые коллеги! Сегодня я Вам расскажу о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лэпбуке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как части развивающей предметно-пространственной среды, а также, хочу поделиться с вами своими знаниями по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изготовлению 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и работе с ним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II. Теоретическая часть.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Организация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«Развивающей предметно-пространственной среды»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детском саду несет эффективность воспитательного воздействия, направленного на формирование у детей активного познавательного отношения к окружающему миру, развивает и воспитывает детей.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Проблема преобразования образовательного пространства, в котором происходит воспитание, обучение и развитие ребёнка занимает особое место в педагогических исследованиях последних лет. Важнейшими принципами функционирования такой среды являются принцип научности,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природосообразности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перспективной направленности, комплексного использования предметов среды, принцип оптимального насыщения.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Также, особое внимание уделяется предметной среде, прежде всего ее развивающему характеру. Одной из основных задач мы считаем обогащение среды такими элементами, которые бы стимулировали познавательную активность детей.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связи с внедрением ФГОС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современные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педагоги ищут новые подходы, идеи, способы обучения, для того чтобы соответствовать современным требованиям, предъявляемым к образованию и воспитанию дошкольников.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Игрушки, дидактические игры и пособия, все, что окружает ребенка, является источником его знаний, формирует его психику и помогает приобрести социальный опыт, об этом нам говорят в институтах, на курсах повышения квалификации и т. д., но придя в детский сад, понимаешь, что развитие ребенка и направление деятельности зависит от того, как устроена предметно-пространственная организация его жизни в группе.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Поэтому, именно мы, педагоги, создаем условия в детском саду для полной реализации развития детей, их возможностей. Начинающий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 и опытный)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воспитатель детского сада все время находится в поиске новых форм организации образовательной деятельности и игрового пространства группы. Одним из решения данной задачи я для себя выбрала –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который с каждым днем побивает рейтинги по популярности.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Уважаемые педагоги, скажите, пожалуйста, а вам знакомо такое модное слово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EB3DE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Совсем недавно в современной педагогике появилось новое средство обучения –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lapbook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- в дословном переводе с английского значит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«наколенная книга»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lap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колени,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book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книга). Это самодельная тематическая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папка с кармашками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дверками, окошками, вкладками и подвижными деталями, в которую помещены материалы на одну тему.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Ребенок (или группа детей, взяв в руки такую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папку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выполняет задания, рассматривает картинки, разбирает схемы, тем самым в лёгкой и непринужденной форме закрепляет и расширяет свои знания по определенной теме.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Его структура и содержание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доступны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детям дошкольного возраста, обеспечивает игровую, познавательную, исследовательскую и творческую активность.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отвечает требованиям ФГОС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ДО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к развивающей предметно-пространственной среде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информативен;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 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полифункционален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способствует развитию творчества, воображения.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пригоден к использованию одновременно группой детей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(в том </w:t>
      </w:r>
      <w:proofErr w:type="gramStart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числе</w:t>
      </w:r>
      <w:proofErr w:type="gramEnd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с участием взрослого как играющего партнера)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обладает дидактическими свойствами;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является средством художественно-эстетического развития ребенка, приобщает его к миру искусства;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вариативной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(есть несколько вариантов использования каждой его части)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его структура и содержание доступно детям дошкольного возраста;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обеспечивает игровую, познавательную, исследовательскую и творческую активность всех воспитанников.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Работа с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лэпбуком</w:t>
      </w:r>
      <w:proofErr w:type="spellEnd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является средством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партнерской деятельности взрослого с детьми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свободного общения, перемещение детей во время деятельности,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имеет открытый временной конец деятельности.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Содержание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будет зависеть от того, реализацию каких задач предполагает образовательная программа по той или иной лексической теме. Работая над определённой лексической темой, необходимо затронуть все образовательные области, поэтому содержание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может содержать материал по всем пяти направлениям. Наполняемость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может быть разнообразной, это зависит от возраста детей и задач, поставленных программой и педагогом.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 Вы считаете, зачем нужен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Он помогает ребенку по своему желанию организовать информацию по изучаемой теме и лучше понять и запомнить материал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(особенно если ваш ребенок </w:t>
      </w:r>
      <w:proofErr w:type="spellStart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визуал</w:t>
      </w:r>
      <w:proofErr w:type="spellEnd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Взрослым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визуалам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такая форма обучения тоже понравится.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Это отличный способ для повторения пройденного. В любое удобное время ребенок просто открывает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с радостью повторяет пройденное, рассматривая сделанную своими же руками книжку.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Ребенок научится самостоятельно собирать и организовывать информацию.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хорошо подойдет для занятий в группах, где одновременно обучаются дети разных возрастов. Можно выбрать задания под силу каждому (для малышей – кармашки с карточками или фигурками 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животных, например, а старшим детям – задания, подразумевающие умение писать и т. д.) и сделать такую коллективную книжку.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Создание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является одним из видов совместной деятельности взрослого и детей.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Какую пользу может принести такая тематическая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папка для педагога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способствует организации материала по изучаемой теме в рамках комплексно-тематического планирования;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способствует оформлению результатов совместной проектной деятельности;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способствует организации индивидуальной и самостоятельной работы с детьми.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обеспечивает реализацию партнерских взаимоотношений между взрослыми и детьми.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способствует творческой самореализации педагога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эффективное средство для привлечения родителей к сотрудничеству. </w:t>
      </w: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Родители обеспечивают поддержку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организационную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(экскурсии, походы)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техническую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(фото, видео)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информационную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(сбор информации для </w:t>
      </w:r>
      <w:proofErr w:type="spellStart"/>
      <w:r w:rsidRPr="00EB3DE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мотивационную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(поддерживание </w:t>
      </w:r>
      <w:r w:rsidRPr="00EB3DE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интереса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уверенности в успехе)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 нас, в группе, уже есть несколько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лэпбуков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 теме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«Осень»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,</w:t>
      </w:r>
      <w:proofErr w:type="gramEnd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 гостях у сказки»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«Зима»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(Демонстрация </w:t>
      </w:r>
      <w:proofErr w:type="spellStart"/>
      <w:r w:rsidRPr="00EB3DE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лэпбуков</w:t>
      </w:r>
      <w:proofErr w:type="spellEnd"/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Хочу отметить, что, несмотря на кажущую простоту, создание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это длительный процесс.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Итак, вы захотели сделать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С чего начать создание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Выбираем тему будущего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Тема для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папки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может быть совершенно любой. Как и ее сложность. Лучше всего выбирать частные, а не на общие темы. Например, можно сделать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общий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на тему 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"Насекомые". Но он получится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обзорным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вряд ли вы сумеете полностью отразить эту многообразную тему в ограниченном объеме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папки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 вас получится книжка с самыми общеизвестными фактами. Это хорошо подойдет для совсем маленьких детей, для которых и эти факты являются новыми. Но для детей постарше (а все-таки полноценное занятие с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лэпбуками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возможны где-то с возраста 5 лет) такой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будет нести мало пользы. А вот если взять какое-нибудь конкретное насекомое и в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лэпбуке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дать подробную информацию о нем - то это будет гораздо продуктивнее. С другой стороны, можно сделать обзорный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очень общую тему "Экология", потому что эта тема для ребенка-дошкольника совершенно новая, и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призван 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лишь поверхностно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познакомить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его с этой наукой, подробности о которой он будет узнавать уже позднее.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Составляем план будущего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Ведь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это не просто книжка с картинками. Это учебное пособие. Поэтому надо продумать, что он должен включать в себя, чтобы полностью раскрыть тему. А для этого нужен план того, что вы хотите в этой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папке рассказать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Советую начать с 5-7 пунктов (книжек, но вообще здесь нет ограничений.</w:t>
      </w:r>
      <w:proofErr w:type="gramEnd"/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Создание макета. Здесь нет границ для фантазии, </w:t>
      </w: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формы представления могут быть любые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тексты, рисунки, картинки или фотографии, игры.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Все, что придумали, </w:t>
      </w: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разместить на разных элементах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кармашках, блокнотиках, мини-книжках, книжках-гармошках, вращающихся кругах, конвертиках разных форм, карточках и т. д. Они, с одной стороны, призваны привлечь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интерес ребенка к самой папке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А с другой стороны, это прекрасный способ подать всю имеющуюся информацию в компактной форме.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нужно, чтобы сделать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создания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нам понадобятся такие материалы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Обычная бумага, цветная бумага для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принтера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но и просто белые листы, если их хорошо оформить и раскрасить, смотрятся очень неплохо.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Ножницы.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Клей-карандаш для бумаги, ПВА.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Степлер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Скотч.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Картонная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папка-основа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(покупаем или можно ее сделать своими руками)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 детали, приклеиваем все на свои места. А после этого начинаем занятия с ребенком.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III. Практическая часть.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Изготовление макета 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Сейчас я приглашаю Вас к работе за столами. Уважаемые педагоги! Давайте с вами и попробуем вместе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изготовить 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Тема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нашего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«Пожарная безопасность»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Уважаемые коллеги, конечно, сегодня, я немного упростила работу, Вы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видите на столах у вас есть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все необходимые заготовки, основа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нас уже есть план, т. е. </w:t>
      </w: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чему мы хотим научить ребенка по данной теме и что расположить в нашей книге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(план)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• правила поведения при пожаре; причины пожара; стихи о пожарной безопасности; загадки по пожарной безопасности; познакомить с формой пожарного и его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инструментами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; какие вещи необходимо взять при 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эвакуации? как вызвать пожарную службу? научить читать знаки пожарной безопасности и т. д.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Воспитатели самостоятельно вырезают и приклеивают обычные кармашки и картинки-наполнители.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Когда приклеивают определенные кармашки и картинки-наполнители, педагоги получают рекомендации по работе 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данным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лэпбуком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Активных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привлекаю к рассказу о проделанной работе. Задаю наводящие вопросы, понравилось? Было ли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интересно работать вместе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было труднее всего и др.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IV. Заключение.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 в заключение хочу сказать слова Василия Александровича Сухомлинского – «Дети должны жить в мире красоты, игры, сказки, музыки, рисунка, фантазии, творчества». И задача каждого родителя и педагога обеспечить это ребенку в дошкольном детстве. Я вам хочу пожелать успехов в воспитании детей и надеюсь, что этот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 – класс поможет вам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конце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мастер-класса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педагогам вручается буклет по </w:t>
      </w:r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изготовлению ЛЭПБУКА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всем за внимание и сотрудничество!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Список литературы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Блохина Е.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–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«наколенная книга»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/Е. Блохина, Т.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Лиханова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// Обруч. – Москва, 2015, № 4.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2.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Гатовская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Д. А. </w:t>
      </w:r>
      <w:proofErr w:type="spellStart"/>
      <w:r w:rsidRPr="00EB3DE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как средство обучения в условиях ФГОС Д. А. 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Гатовская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Проблемы и перспективы развития образования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материалы VI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междунар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науч.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конф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EB3DE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(г. Пермь, апрель 2015 г.)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— </w:t>
      </w:r>
      <w:r w:rsidRPr="00EB3DE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Пермь</w:t>
      </w: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Меркурий, 2015.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Родионова О. Р. Педагогические условия организации развивающей предметной среды в дошкольном образовательном учреждении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О. Р. Родионова. - М., 2000.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Рыжова Н. А. Развивающая среда дошкольных учреждений Н. А. Рыжова. - М.</w:t>
      </w:r>
      <w:proofErr w:type="gram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Линка</w:t>
      </w:r>
      <w:proofErr w:type="spellEnd"/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-Пресс, 2004.</w:t>
      </w:r>
    </w:p>
    <w:p w:rsidR="00EB3DE4" w:rsidRPr="00EB3DE4" w:rsidRDefault="00EB3DE4" w:rsidP="00EB3DE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Федеральный государственный образовательный стандарт дошкольного образования (утвержден приказом Министерства науки и образования РФ от 17 октября 2013г. №1155).</w:t>
      </w:r>
    </w:p>
    <w:p w:rsidR="00EB3DE4" w:rsidRPr="00EB3DE4" w:rsidRDefault="00EB3DE4" w:rsidP="00EB3DE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B3DE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6. </w:t>
      </w:r>
      <w:r w:rsidRPr="00EB3DE4">
        <w:rPr>
          <w:rFonts w:ascii="Arial" w:eastAsia="Times New Roman" w:hAnsi="Arial" w:cs="Arial"/>
          <w:color w:val="111111"/>
          <w:sz w:val="27"/>
          <w:szCs w:val="27"/>
          <w:bdr w:val="none" w:sz="0" w:space="0" w:color="auto" w:frame="1"/>
          <w:lang w:eastAsia="ru-RU"/>
        </w:rPr>
        <w:t>https://kuso4ek-neba.ru/materialyi-dlya-skachivaniya/chto-nekoe-lepbuk/</w:t>
      </w:r>
    </w:p>
    <w:p w:rsidR="00DF3C1C" w:rsidRDefault="00EB3DE4">
      <w:r>
        <w:rPr>
          <w:noProof/>
          <w:lang w:eastAsia="ru-RU"/>
        </w:rPr>
        <w:lastRenderedPageBreak/>
        <w:drawing>
          <wp:inline distT="0" distB="0" distL="0" distR="0">
            <wp:extent cx="4432299" cy="3324225"/>
            <wp:effectExtent l="0" t="0" r="6985" b="0"/>
            <wp:docPr id="2" name="Рисунок 2" descr="C:\Users\1\Desktop\IMG_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7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32" cy="33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E4" w:rsidRDefault="00EB3DE4">
      <w:r>
        <w:rPr>
          <w:noProof/>
          <w:lang w:eastAsia="ru-RU"/>
        </w:rPr>
        <w:lastRenderedPageBreak/>
        <w:drawing>
          <wp:inline distT="0" distB="0" distL="0" distR="0">
            <wp:extent cx="4416425" cy="3312318"/>
            <wp:effectExtent l="0" t="0" r="3175" b="2540"/>
            <wp:docPr id="4" name="Рисунок 4" descr="C:\Users\1\Desktop\IMG_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79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42" cy="33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94200" cy="3295650"/>
            <wp:effectExtent l="0" t="0" r="6350" b="0"/>
            <wp:docPr id="3" name="Рисунок 3" descr="C:\Users\1\Desktop\IMG_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7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34" cy="32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D1" w:rsidRDefault="002E7FD1">
      <w:r>
        <w:rPr>
          <w:noProof/>
          <w:lang w:eastAsia="ru-RU"/>
        </w:rPr>
        <w:lastRenderedPageBreak/>
        <w:drawing>
          <wp:inline distT="0" distB="0" distL="0" distR="0">
            <wp:extent cx="4933950" cy="3700463"/>
            <wp:effectExtent l="0" t="0" r="0" b="0"/>
            <wp:docPr id="5" name="Рисунок 5" descr="C:\Users\1\Desktop\IMG_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7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36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D1" w:rsidRDefault="002E7FD1">
      <w:r>
        <w:rPr>
          <w:noProof/>
          <w:lang w:eastAsia="ru-RU"/>
        </w:rPr>
        <w:drawing>
          <wp:inline distT="0" distB="0" distL="0" distR="0">
            <wp:extent cx="4864102" cy="3648075"/>
            <wp:effectExtent l="0" t="0" r="0" b="0"/>
            <wp:docPr id="6" name="Рисунок 6" descr="C:\Users\1\Desktop\IMG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79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2" cy="36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7FD1" w:rsidSect="000A6B1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C1C"/>
    <w:rsid w:val="000A6B13"/>
    <w:rsid w:val="002E7FD1"/>
    <w:rsid w:val="0030276D"/>
    <w:rsid w:val="008064B1"/>
    <w:rsid w:val="008D7F50"/>
    <w:rsid w:val="009B2636"/>
    <w:rsid w:val="00DF3C1C"/>
    <w:rsid w:val="00EB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D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276D"/>
    <w:pPr>
      <w:spacing w:after="0" w:line="240" w:lineRule="auto"/>
    </w:pPr>
    <w:rPr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D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0276D"/>
    <w:pPr>
      <w:spacing w:after="0" w:line="240" w:lineRule="auto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11</cp:revision>
  <dcterms:created xsi:type="dcterms:W3CDTF">2023-03-27T06:49:00Z</dcterms:created>
  <dcterms:modified xsi:type="dcterms:W3CDTF">2023-03-28T09:53:00Z</dcterms:modified>
</cp:coreProperties>
</file>